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jc w:val="center"/>
        <w:tblInd w:w="-492" w:type="dxa"/>
        <w:tblLayout w:type="fixed"/>
        <w:tblLook w:val="0000"/>
      </w:tblPr>
      <w:tblGrid>
        <w:gridCol w:w="4556"/>
        <w:gridCol w:w="4942"/>
      </w:tblGrid>
      <w:tr w:rsidR="006E7EB5" w:rsidRPr="006E7EB5" w:rsidTr="008075F4">
        <w:trPr>
          <w:cantSplit/>
          <w:trHeight w:val="553"/>
          <w:jc w:val="center"/>
        </w:trPr>
        <w:tc>
          <w:tcPr>
            <w:tcW w:w="9498" w:type="dxa"/>
            <w:gridSpan w:val="2"/>
            <w:shd w:val="clear" w:color="auto" w:fill="DAEEF3"/>
            <w:vAlign w:val="center"/>
          </w:tcPr>
          <w:p w:rsidR="006E7EB5" w:rsidRPr="006E7EB5" w:rsidRDefault="006E7EB5" w:rsidP="006E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ΥΠΗΡΕΣΙΑΚΟ  ΣΗΜΕΙΩΜΑ</w:t>
            </w:r>
          </w:p>
        </w:tc>
      </w:tr>
      <w:tr w:rsidR="006E7EB5" w:rsidRPr="006E7EB5" w:rsidTr="008075F4">
        <w:trPr>
          <w:cantSplit/>
          <w:trHeight w:val="308"/>
          <w:jc w:val="center"/>
        </w:trPr>
        <w:tc>
          <w:tcPr>
            <w:tcW w:w="4556" w:type="dxa"/>
          </w:tcPr>
          <w:p w:rsidR="006E7EB5" w:rsidRPr="006E7EB5" w:rsidRDefault="00FE6B15" w:rsidP="008075F4">
            <w:pPr>
              <w:tabs>
                <w:tab w:val="left" w:pos="4536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ΔΙΕΥΘΥΝΣΗ ΠΕΡΙΒΑΛΛΟΝΤΟΣ</w:t>
            </w:r>
          </w:p>
        </w:tc>
        <w:tc>
          <w:tcPr>
            <w:tcW w:w="4942" w:type="dxa"/>
          </w:tcPr>
          <w:p w:rsidR="006E7EB5" w:rsidRPr="006E7EB5" w:rsidRDefault="006E7EB5" w:rsidP="008075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EB5" w:rsidRPr="006E7EB5" w:rsidTr="008075F4">
        <w:trPr>
          <w:cantSplit/>
          <w:trHeight w:val="416"/>
          <w:jc w:val="center"/>
        </w:trPr>
        <w:tc>
          <w:tcPr>
            <w:tcW w:w="4556" w:type="dxa"/>
          </w:tcPr>
          <w:p w:rsidR="006E7EB5" w:rsidRPr="006E7EB5" w:rsidRDefault="006E7EB5" w:rsidP="008075F4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42" w:type="dxa"/>
          </w:tcPr>
          <w:p w:rsidR="006E7EB5" w:rsidRPr="00462D47" w:rsidRDefault="006E7EB5" w:rsidP="006E7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Πάτρα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CE7A4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9D0164">
              <w:rPr>
                <w:rFonts w:ascii="Times New Roman" w:hAnsi="Times New Roman" w:cs="Times New Roman"/>
                <w:b/>
                <w:sz w:val="24"/>
                <w:szCs w:val="24"/>
              </w:rPr>
              <w:t>-0</w:t>
            </w:r>
            <w:r w:rsidR="00CE7A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9D016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6E7EB5" w:rsidRPr="006E7EB5" w:rsidRDefault="006E7EB5" w:rsidP="006E7EB5">
      <w:pPr>
        <w:pStyle w:val="3"/>
        <w:spacing w:line="276" w:lineRule="auto"/>
        <w:ind w:right="-657"/>
        <w:jc w:val="both"/>
        <w:rPr>
          <w:rFonts w:eastAsia="SimSun"/>
          <w:snapToGrid w:val="0"/>
          <w:sz w:val="24"/>
          <w:szCs w:val="24"/>
          <w:lang w:eastAsia="zh-CN"/>
        </w:rPr>
      </w:pPr>
    </w:p>
    <w:p w:rsidR="00442D61" w:rsidRDefault="006E7EB5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F83">
        <w:rPr>
          <w:rFonts w:ascii="Times New Roman" w:hAnsi="Times New Roman" w:cs="Times New Roman"/>
          <w:sz w:val="24"/>
          <w:szCs w:val="24"/>
        </w:rPr>
        <w:t xml:space="preserve">ΘΕΜΑ : </w:t>
      </w:r>
      <w:bookmarkStart w:id="0" w:name="OLE_LINK10"/>
      <w:bookmarkStart w:id="1" w:name="OLE_LINK1"/>
      <w:bookmarkStart w:id="2" w:name="OLE_LINK2"/>
      <w:r w:rsidR="009D0164">
        <w:rPr>
          <w:rFonts w:ascii="Times New Roman" w:hAnsi="Times New Roman" w:cs="Times New Roman"/>
          <w:b/>
          <w:sz w:val="24"/>
          <w:szCs w:val="24"/>
        </w:rPr>
        <w:t>«Προμήθεια Υπηρεσιών συντήρησης για ένα (1) έτος, υπάρχοντος ανελκυστήρα</w:t>
      </w:r>
      <w:r w:rsidR="00AE4849">
        <w:rPr>
          <w:rFonts w:ascii="Times New Roman" w:hAnsi="Times New Roman" w:cs="Times New Roman"/>
          <w:b/>
          <w:sz w:val="24"/>
          <w:szCs w:val="24"/>
        </w:rPr>
        <w:t xml:space="preserve"> στις</w:t>
      </w:r>
      <w:r w:rsidR="00F71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D61" w:rsidRPr="00776301">
        <w:rPr>
          <w:rFonts w:ascii="Times New Roman" w:hAnsi="Times New Roman" w:cs="Times New Roman"/>
          <w:b/>
          <w:sz w:val="24"/>
          <w:szCs w:val="24"/>
        </w:rPr>
        <w:t>ΕΕΛ Πάτρας</w:t>
      </w:r>
      <w:bookmarkEnd w:id="0"/>
      <w:r w:rsidR="00442D61" w:rsidRPr="0077630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bookmarkEnd w:id="2"/>
      <w:r w:rsidR="00AE4849">
        <w:rPr>
          <w:rFonts w:ascii="Times New Roman" w:hAnsi="Times New Roman" w:cs="Times New Roman"/>
          <w:b/>
          <w:sz w:val="24"/>
          <w:szCs w:val="24"/>
        </w:rPr>
        <w:t>»</w:t>
      </w:r>
      <w:r w:rsidR="00442D61" w:rsidRPr="00776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9AE" w:rsidRDefault="007529AE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9AE" w:rsidRPr="007529AE" w:rsidRDefault="009D0164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50750000-7 </w:t>
      </w:r>
      <w:r w:rsidR="002B18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υπηρεσίες συντήρησης ανελκυστήρων</w:t>
      </w:r>
    </w:p>
    <w:p w:rsidR="007529AE" w:rsidRDefault="009D0164" w:rsidP="007529AE">
      <w:pPr>
        <w:pStyle w:val="a7"/>
        <w:spacing w:line="276" w:lineRule="auto"/>
        <w:jc w:val="both"/>
        <w:rPr>
          <w:bCs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62.07.002.755</w:t>
      </w:r>
      <w:r w:rsidR="00FE6B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bCs/>
        </w:rPr>
        <w:t xml:space="preserve">υπηρεσίες συντήρησης ανελκυστήρα </w:t>
      </w:r>
      <w:r w:rsidR="00FE6B15" w:rsidRPr="003627EC">
        <w:rPr>
          <w:bCs/>
        </w:rPr>
        <w:t xml:space="preserve"> ΕΕΛ</w:t>
      </w:r>
    </w:p>
    <w:p w:rsidR="009D0164" w:rsidRPr="007529AE" w:rsidRDefault="009D0164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F3302" w:rsidRDefault="007F3302" w:rsidP="007F3302">
      <w:pPr>
        <w:ind w:left="142"/>
        <w:jc w:val="center"/>
        <w:rPr>
          <w:b/>
          <w:sz w:val="28"/>
          <w:szCs w:val="28"/>
        </w:rPr>
      </w:pPr>
      <w:r w:rsidRPr="00941D94">
        <w:rPr>
          <w:b/>
          <w:sz w:val="28"/>
          <w:szCs w:val="28"/>
        </w:rPr>
        <w:t>ΤΕΧΝΙΚΕΣ ΠΡΟΔΙΑΓΡΑΦΕΣ</w:t>
      </w:r>
    </w:p>
    <w:p w:rsidR="007F3302" w:rsidRPr="00412321" w:rsidRDefault="007F3302" w:rsidP="007F3302">
      <w:pPr>
        <w:ind w:left="142"/>
        <w:jc w:val="both"/>
        <w:rPr>
          <w:b/>
          <w:i/>
          <w:color w:val="1F497D"/>
          <w:sz w:val="26"/>
          <w:szCs w:val="26"/>
        </w:rPr>
      </w:pPr>
      <w:r w:rsidRPr="00412321">
        <w:rPr>
          <w:b/>
          <w:i/>
          <w:sz w:val="26"/>
          <w:szCs w:val="26"/>
        </w:rPr>
        <w:t xml:space="preserve">Προμήθεια Υπηρεσιών Συντήρησης για ένα έτος, υπάρχοντος Ανελκυστήρα </w:t>
      </w:r>
    </w:p>
    <w:p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Η ΔΕΥΑΠ ενδιαφέρεται για την Προμήθεια Υπηρεσιών Συντήρησης για ένα έτος, </w:t>
      </w:r>
      <w:r>
        <w:rPr>
          <w:sz w:val="26"/>
          <w:szCs w:val="26"/>
        </w:rPr>
        <w:t xml:space="preserve">(από </w:t>
      </w:r>
      <w:r w:rsidR="009D0164">
        <w:rPr>
          <w:sz w:val="26"/>
          <w:szCs w:val="26"/>
        </w:rPr>
        <w:t>01/04/2020</w:t>
      </w:r>
      <w:r>
        <w:rPr>
          <w:sz w:val="26"/>
          <w:szCs w:val="26"/>
        </w:rPr>
        <w:t xml:space="preserve"> έως 31/03/20</w:t>
      </w:r>
      <w:r w:rsidR="009D0164">
        <w:rPr>
          <w:sz w:val="26"/>
          <w:szCs w:val="26"/>
        </w:rPr>
        <w:t>21</w:t>
      </w:r>
      <w:r>
        <w:rPr>
          <w:sz w:val="26"/>
          <w:szCs w:val="26"/>
        </w:rPr>
        <w:t xml:space="preserve">), </w:t>
      </w:r>
      <w:r w:rsidRPr="00412321">
        <w:rPr>
          <w:sz w:val="26"/>
          <w:szCs w:val="26"/>
        </w:rPr>
        <w:t>υπάρχοντος Ανελκυστήρα στις εγκαταστάσεις του Βιολογικού.</w:t>
      </w:r>
    </w:p>
    <w:p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Ο ανελκυστήρας είναι της εταιρίας  </w:t>
      </w:r>
      <w:r w:rsidRPr="00412321">
        <w:rPr>
          <w:sz w:val="26"/>
          <w:szCs w:val="26"/>
          <w:lang w:val="en-US"/>
        </w:rPr>
        <w:t>OTIS</w:t>
      </w:r>
      <w:r w:rsidRPr="00412321">
        <w:rPr>
          <w:sz w:val="26"/>
          <w:szCs w:val="26"/>
        </w:rPr>
        <w:t xml:space="preserve"> και οι Υπηρεσίες θα περιλαμβάνουν κατ' ελάχιστον τα παρακάτω.</w:t>
      </w:r>
    </w:p>
    <w:p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1. Την μηνιαία προληπτική συντήρηση σύμφωνα με τις προδιαγραφές της κατασκευάστριας εταιρίας και την ισχύουσα νομοθεσία περί συντήρησης και ελέγχου ανελκυστήρων.</w:t>
      </w:r>
    </w:p>
    <w:p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2. Την αντικατάσταση ή επισκευή οποιουδήποτε μηχανισμού ή εξαρτήματος του ανελκυστήρα το οποίο θα παρουσιάσει βλάβη ή φθορά,</w:t>
      </w:r>
      <w:r w:rsidRPr="00412321">
        <w:rPr>
          <w:color w:val="1F497D"/>
          <w:sz w:val="26"/>
          <w:szCs w:val="26"/>
        </w:rPr>
        <w:t xml:space="preserve"> </w:t>
      </w:r>
      <w:r w:rsidRPr="00412321">
        <w:rPr>
          <w:b/>
          <w:bCs/>
          <w:sz w:val="26"/>
          <w:szCs w:val="26"/>
        </w:rPr>
        <w:t>με</w:t>
      </w:r>
      <w:r w:rsidR="00443D6B">
        <w:rPr>
          <w:b/>
          <w:bCs/>
          <w:sz w:val="26"/>
          <w:szCs w:val="26"/>
        </w:rPr>
        <w:t xml:space="preserve"> καλής ποιότητας</w:t>
      </w:r>
      <w:r w:rsidRPr="00412321">
        <w:rPr>
          <w:b/>
          <w:bCs/>
          <w:sz w:val="26"/>
          <w:szCs w:val="26"/>
        </w:rPr>
        <w:t xml:space="preserve"> ανταλλακτικά</w:t>
      </w:r>
      <w:r w:rsidR="00443D6B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τα οποία </w:t>
      </w:r>
      <w:r w:rsidR="00443D6B">
        <w:rPr>
          <w:b/>
          <w:bCs/>
          <w:sz w:val="26"/>
          <w:szCs w:val="26"/>
        </w:rPr>
        <w:t>δεν θα απαιτούν</w:t>
      </w:r>
      <w:r>
        <w:rPr>
          <w:b/>
          <w:bCs/>
          <w:sz w:val="26"/>
          <w:szCs w:val="26"/>
        </w:rPr>
        <w:t xml:space="preserve"> επιπλέον τροποποιήσεις ή επεμβάσεις για την προσαρμογή </w:t>
      </w:r>
      <w:r w:rsidR="00443D6B">
        <w:rPr>
          <w:b/>
          <w:bCs/>
          <w:sz w:val="26"/>
          <w:szCs w:val="26"/>
        </w:rPr>
        <w:t>τους και θα εξασφαλίζουν την ομαλή λειτουργία της εγκατάστασης.</w:t>
      </w:r>
      <w:r w:rsidR="00443D6B"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(χωριστά θα τιμολογούνται τυχόν βελτιώσεις ή επισκευές οι οποίες θα οφείλονται σε τροποποιήσεις των ισχυόντων κανονισμών, σε πράξεις βανδαλισμού, σε αποδεδειγμένα ακατάλληλη χρήση και βλάβες οι οποίες μπορεί να προκληθούν από εξωτερικούς παράγοντες όπως πλημμύρες, πυρκαγιές ή πρόβλημα στο ηλεκτρικό ρεύμα παροχής της ΔΕΗ).</w:t>
      </w:r>
    </w:p>
    <w:p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3. Η κάλυψη για τις εργασίες αποκατάστασης βλαβών θα είναι κατά τις ώρες 07:30 έως 21:00, όλες τις ημέρες της εβδομάδας και τις αργίες.</w:t>
      </w:r>
    </w:p>
    <w:p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lastRenderedPageBreak/>
        <w:t>4. Ασφάλεια ατυχημάτων για τον ανελκυστήρα ως εξής:</w:t>
      </w:r>
    </w:p>
    <w:p w:rsidR="007F3302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α) Για σωματικ</w:t>
      </w:r>
      <w:r>
        <w:rPr>
          <w:sz w:val="26"/>
          <w:szCs w:val="26"/>
        </w:rPr>
        <w:t>ές βλάβες για κάθε άτομο       </w:t>
      </w:r>
      <w:r w:rsidRPr="00412321">
        <w:rPr>
          <w:sz w:val="26"/>
          <w:szCs w:val="26"/>
        </w:rPr>
        <w:t>μέχρι 300.000,00 €</w:t>
      </w:r>
    </w:p>
    <w:p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β) Για υλικές ζημιές τρίτων                      </w:t>
      </w:r>
      <w:r>
        <w:rPr>
          <w:sz w:val="26"/>
          <w:szCs w:val="26"/>
        </w:rPr>
        <w:t xml:space="preserve">       </w:t>
      </w:r>
      <w:r w:rsidRPr="00412321">
        <w:rPr>
          <w:sz w:val="26"/>
          <w:szCs w:val="26"/>
        </w:rPr>
        <w:t>μέχρι 300.000,00 €</w:t>
      </w:r>
    </w:p>
    <w:p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γ) Για κάθε ομαδικό ατύχημα                          μέχρι 300.000,00 €</w:t>
      </w:r>
    </w:p>
    <w:p w:rsidR="007F3302" w:rsidRPr="00A01C3C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δ) Ανώτατο όριο κάλυψης για περισσότερα από ένα ατυχήματα μέχρι 1.000.000,00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€.</w:t>
      </w:r>
    </w:p>
    <w:p w:rsidR="007F3302" w:rsidRPr="009037DF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Την έκδοση </w:t>
      </w:r>
      <w:r w:rsidRPr="00804A60">
        <w:rPr>
          <w:b/>
          <w:sz w:val="26"/>
          <w:szCs w:val="26"/>
        </w:rPr>
        <w:t>πιστοποιητικού περιοδικού ελέγχου εγκατάστασης υδραυλικού ανελκυστήρα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η οποία πρέπει να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 xml:space="preserve">πραγματοποιηθεί </w:t>
      </w:r>
      <w:r w:rsidRPr="00B903CD">
        <w:rPr>
          <w:b/>
          <w:sz w:val="32"/>
          <w:szCs w:val="32"/>
        </w:rPr>
        <w:t>άμεσα</w:t>
      </w:r>
      <w:r>
        <w:rPr>
          <w:b/>
          <w:sz w:val="32"/>
          <w:szCs w:val="32"/>
        </w:rPr>
        <w:t>.</w:t>
      </w:r>
    </w:p>
    <w:p w:rsidR="007F3302" w:rsidRPr="005269B8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412321">
        <w:rPr>
          <w:sz w:val="26"/>
          <w:szCs w:val="26"/>
        </w:rPr>
        <w:t xml:space="preserve">. Την ανανέωση της </w:t>
      </w:r>
      <w:r w:rsidRPr="00804A60">
        <w:rPr>
          <w:b/>
          <w:sz w:val="26"/>
          <w:szCs w:val="26"/>
        </w:rPr>
        <w:t>καταχώρησης του ανελκυστήρα στο Μητρώο Καταχώρησης Ανελκυστήρων</w:t>
      </w:r>
      <w:r w:rsidRPr="00412321">
        <w:rPr>
          <w:sz w:val="26"/>
          <w:szCs w:val="26"/>
        </w:rPr>
        <w:t xml:space="preserve"> σύμφωνα με το άρθρο 10 της ΚΥΑ.Φ9.2/οικ.28425/1245/2008 (ΦΕΚ 2604 Β/22-12-2008), η οποία πρέπει να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 xml:space="preserve">πραγματοποιηθεί </w:t>
      </w:r>
      <w:r w:rsidRPr="00B903CD">
        <w:rPr>
          <w:b/>
          <w:sz w:val="32"/>
          <w:szCs w:val="32"/>
        </w:rPr>
        <w:t>άμεσα</w:t>
      </w:r>
      <w:r w:rsidRPr="00412321">
        <w:rPr>
          <w:sz w:val="26"/>
          <w:szCs w:val="26"/>
        </w:rPr>
        <w:t>, με όλες τις απαιτούμενες ενέργειες και πιστοποιήσεις Φορέα Ελέγχου, (</w:t>
      </w:r>
      <w:r w:rsidRPr="00B903CD">
        <w:rPr>
          <w:b/>
          <w:bCs/>
          <w:sz w:val="28"/>
          <w:szCs w:val="28"/>
        </w:rPr>
        <w:t>χωρίς επιπλέον χρέωση</w:t>
      </w:r>
      <w:r w:rsidRPr="00412321">
        <w:rPr>
          <w:b/>
          <w:bCs/>
          <w:sz w:val="26"/>
          <w:szCs w:val="26"/>
        </w:rPr>
        <w:t>)</w:t>
      </w:r>
      <w:r w:rsidRPr="005269B8">
        <w:rPr>
          <w:b/>
          <w:bCs/>
          <w:sz w:val="26"/>
          <w:szCs w:val="26"/>
        </w:rPr>
        <w:t>.</w:t>
      </w:r>
    </w:p>
    <w:p w:rsidR="007F3302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412321">
        <w:rPr>
          <w:sz w:val="26"/>
          <w:szCs w:val="26"/>
        </w:rPr>
        <w:t>.  Η τιμολόγηση θα γίνεται ανά μήνα (ετήσιο κόστος/12) και μετά τις εργασίες της μηνιαίας  προληπτικής  συντήρησης.</w:t>
      </w:r>
    </w:p>
    <w:p w:rsidR="007F3302" w:rsidRPr="00412321" w:rsidRDefault="007F3302" w:rsidP="007F3302">
      <w:pPr>
        <w:ind w:left="142"/>
        <w:jc w:val="both"/>
        <w:rPr>
          <w:b/>
          <w:bCs/>
          <w:sz w:val="26"/>
          <w:szCs w:val="26"/>
        </w:rPr>
      </w:pPr>
      <w:r w:rsidRPr="00412321">
        <w:rPr>
          <w:sz w:val="26"/>
          <w:szCs w:val="26"/>
        </w:rPr>
        <w:t>Οι ενδιαφερόμενοι συντηρητές ανελκυστήρων, θα πρέπει να προσέλθουν στις εγκαταστάσεις του βιολογικού, να αναγνωρίσουν τις συνθήκες των χώρων και τις απαιτήσεις του αντικειμένου και να βεβαιώσουν αυτό με σχετική Υπεύθυνη Δήλωση, η οποία θα συνοδεύει την προσφορά τους</w:t>
      </w:r>
      <w:r w:rsidRPr="00412321">
        <w:rPr>
          <w:b/>
          <w:bCs/>
          <w:sz w:val="26"/>
          <w:szCs w:val="26"/>
        </w:rPr>
        <w:t xml:space="preserve"> επί ποινή αποκλεισμού. </w:t>
      </w:r>
    </w:p>
    <w:p w:rsidR="007F3302" w:rsidRPr="00412321" w:rsidRDefault="007F3302" w:rsidP="007F3302">
      <w:pPr>
        <w:ind w:left="142"/>
        <w:jc w:val="both"/>
        <w:rPr>
          <w:b/>
          <w:bCs/>
          <w:sz w:val="26"/>
          <w:szCs w:val="26"/>
        </w:rPr>
      </w:pPr>
      <w:r w:rsidRPr="00412321">
        <w:rPr>
          <w:b/>
          <w:bCs/>
          <w:sz w:val="26"/>
          <w:szCs w:val="26"/>
        </w:rPr>
        <w:t>Στην παραπάνω Υπεύθυνη Δήλωση θα δηλώνεται και αποδοχή</w:t>
      </w:r>
      <w:r w:rsidRPr="00412321">
        <w:rPr>
          <w:b/>
          <w:bCs/>
          <w:color w:val="1F497D"/>
          <w:sz w:val="26"/>
          <w:szCs w:val="26"/>
        </w:rPr>
        <w:t xml:space="preserve"> </w:t>
      </w:r>
      <w:r w:rsidRPr="00412321">
        <w:rPr>
          <w:b/>
          <w:bCs/>
          <w:sz w:val="26"/>
          <w:szCs w:val="26"/>
        </w:rPr>
        <w:t>όλων των όρων της ανάρτησης</w:t>
      </w:r>
      <w:r w:rsidRPr="00412321">
        <w:rPr>
          <w:sz w:val="26"/>
          <w:szCs w:val="26"/>
        </w:rPr>
        <w:t xml:space="preserve"> για την Προμήθεια Υπηρεσιών Συντήρησης για ένα έτος, υπάρχοντος Ανελκυστήρα στις εγκαταστάσεις του Βιολογικού.</w:t>
      </w:r>
    </w:p>
    <w:p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Επίσης στην προσφορά τους θα επισυνάπτεται η απαιτούμενη από τον νόμο άδεια περί συντήρησης ανελκυστήρων </w:t>
      </w:r>
      <w:r w:rsidRPr="00412321">
        <w:rPr>
          <w:b/>
          <w:bCs/>
          <w:sz w:val="26"/>
          <w:szCs w:val="26"/>
        </w:rPr>
        <w:t>επί ποινή  αποκλεισμού.</w:t>
      </w:r>
      <w:r w:rsidRPr="00412321">
        <w:rPr>
          <w:sz w:val="26"/>
          <w:szCs w:val="26"/>
        </w:rPr>
        <w:t xml:space="preserve">   </w:t>
      </w:r>
    </w:p>
    <w:p w:rsidR="00124039" w:rsidRDefault="00124039" w:rsidP="00F2176A">
      <w:pPr>
        <w:rPr>
          <w:rFonts w:ascii="Times New Roman" w:hAnsi="Times New Roman" w:cs="Times New Roman"/>
          <w:b/>
          <w:sz w:val="24"/>
          <w:szCs w:val="24"/>
        </w:rPr>
      </w:pPr>
    </w:p>
    <w:p w:rsidR="00BB208B" w:rsidRDefault="00BB208B" w:rsidP="00F2176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30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0"/>
        <w:gridCol w:w="720"/>
        <w:gridCol w:w="3240"/>
      </w:tblGrid>
      <w:tr w:rsidR="00124039" w:rsidRPr="006E7EB5" w:rsidTr="00C94C33">
        <w:tc>
          <w:tcPr>
            <w:tcW w:w="4680" w:type="dxa"/>
          </w:tcPr>
          <w:p w:rsidR="00124039" w:rsidRPr="006E7EB5" w:rsidRDefault="00124039" w:rsidP="00C94C33">
            <w:pPr>
              <w:spacing w:line="276" w:lineRule="auto"/>
              <w:ind w:left="240" w:right="5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proofErr w:type="spellStart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Βουκελάτος</w:t>
            </w:r>
            <w:proofErr w:type="spellEnd"/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Ευάγγελος </w:t>
            </w:r>
          </w:p>
          <w:p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ΤΕ</w:t>
            </w:r>
          </w:p>
        </w:tc>
        <w:tc>
          <w:tcPr>
            <w:tcW w:w="720" w:type="dxa"/>
          </w:tcPr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124039" w:rsidRPr="006E7EB5" w:rsidRDefault="005C53EE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Παπαγεωργακόπουλος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Κων/νος</w:t>
            </w:r>
          </w:p>
          <w:p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Ηλεκτ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Π.Ε.</w:t>
            </w:r>
          </w:p>
        </w:tc>
      </w:tr>
    </w:tbl>
    <w:p w:rsidR="00E9257E" w:rsidRPr="006E7EB5" w:rsidRDefault="00E9257E" w:rsidP="00BB20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257E" w:rsidRPr="006E7EB5" w:rsidSect="008B14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09D6"/>
    <w:multiLevelType w:val="hybridMultilevel"/>
    <w:tmpl w:val="47F88A84"/>
    <w:lvl w:ilvl="0" w:tplc="B26C84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0259F"/>
    <w:multiLevelType w:val="hybridMultilevel"/>
    <w:tmpl w:val="DE2003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21F85"/>
    <w:multiLevelType w:val="hybridMultilevel"/>
    <w:tmpl w:val="D76AB176"/>
    <w:lvl w:ilvl="0" w:tplc="94505E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BB7249F"/>
    <w:multiLevelType w:val="hybridMultilevel"/>
    <w:tmpl w:val="402416FC"/>
    <w:lvl w:ilvl="0" w:tplc="87589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E2C08"/>
    <w:multiLevelType w:val="hybridMultilevel"/>
    <w:tmpl w:val="B2060CAE"/>
    <w:lvl w:ilvl="0" w:tplc="040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D1E36C8"/>
    <w:multiLevelType w:val="hybridMultilevel"/>
    <w:tmpl w:val="E132C6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49DE"/>
    <w:rsid w:val="00027AE8"/>
    <w:rsid w:val="00075F2C"/>
    <w:rsid w:val="000A4D35"/>
    <w:rsid w:val="000A7ACE"/>
    <w:rsid w:val="000C2388"/>
    <w:rsid w:val="000F283B"/>
    <w:rsid w:val="000F5110"/>
    <w:rsid w:val="00124039"/>
    <w:rsid w:val="001B40AE"/>
    <w:rsid w:val="001E1E5B"/>
    <w:rsid w:val="0020261B"/>
    <w:rsid w:val="00202F3C"/>
    <w:rsid w:val="00241D8F"/>
    <w:rsid w:val="002747E0"/>
    <w:rsid w:val="002778E6"/>
    <w:rsid w:val="002B18F2"/>
    <w:rsid w:val="00301CEB"/>
    <w:rsid w:val="00380FD4"/>
    <w:rsid w:val="0038471A"/>
    <w:rsid w:val="00386516"/>
    <w:rsid w:val="003E524F"/>
    <w:rsid w:val="00425621"/>
    <w:rsid w:val="0042564C"/>
    <w:rsid w:val="004349DE"/>
    <w:rsid w:val="00442D61"/>
    <w:rsid w:val="00443D6B"/>
    <w:rsid w:val="00462D47"/>
    <w:rsid w:val="0048691E"/>
    <w:rsid w:val="00495072"/>
    <w:rsid w:val="00496F83"/>
    <w:rsid w:val="004A3C6C"/>
    <w:rsid w:val="004B10B5"/>
    <w:rsid w:val="004D43F1"/>
    <w:rsid w:val="0055310E"/>
    <w:rsid w:val="00556C5C"/>
    <w:rsid w:val="005A3DCF"/>
    <w:rsid w:val="005B10E6"/>
    <w:rsid w:val="005C53EE"/>
    <w:rsid w:val="005D347C"/>
    <w:rsid w:val="00602225"/>
    <w:rsid w:val="00610F49"/>
    <w:rsid w:val="0067427A"/>
    <w:rsid w:val="006B4C91"/>
    <w:rsid w:val="006E7EB5"/>
    <w:rsid w:val="006F34DC"/>
    <w:rsid w:val="006F79AC"/>
    <w:rsid w:val="00733CAA"/>
    <w:rsid w:val="007529AE"/>
    <w:rsid w:val="00775567"/>
    <w:rsid w:val="007803C2"/>
    <w:rsid w:val="00794EF3"/>
    <w:rsid w:val="007E7296"/>
    <w:rsid w:val="007F3302"/>
    <w:rsid w:val="00800087"/>
    <w:rsid w:val="00821A71"/>
    <w:rsid w:val="00824833"/>
    <w:rsid w:val="00836ADD"/>
    <w:rsid w:val="00881147"/>
    <w:rsid w:val="008A0F71"/>
    <w:rsid w:val="008B14DD"/>
    <w:rsid w:val="008B326D"/>
    <w:rsid w:val="008B7536"/>
    <w:rsid w:val="00947A8B"/>
    <w:rsid w:val="00965B13"/>
    <w:rsid w:val="00973BC6"/>
    <w:rsid w:val="009750D6"/>
    <w:rsid w:val="00980B31"/>
    <w:rsid w:val="00990DC2"/>
    <w:rsid w:val="009A099F"/>
    <w:rsid w:val="009D0164"/>
    <w:rsid w:val="009F7E40"/>
    <w:rsid w:val="00A2291B"/>
    <w:rsid w:val="00A23EC2"/>
    <w:rsid w:val="00A4648C"/>
    <w:rsid w:val="00A5513A"/>
    <w:rsid w:val="00A63220"/>
    <w:rsid w:val="00A86689"/>
    <w:rsid w:val="00AC6964"/>
    <w:rsid w:val="00AC7887"/>
    <w:rsid w:val="00AE4849"/>
    <w:rsid w:val="00B017FA"/>
    <w:rsid w:val="00B074E1"/>
    <w:rsid w:val="00B229B3"/>
    <w:rsid w:val="00BB208B"/>
    <w:rsid w:val="00BB32D6"/>
    <w:rsid w:val="00BD6629"/>
    <w:rsid w:val="00BE4FD0"/>
    <w:rsid w:val="00C8114F"/>
    <w:rsid w:val="00CE7A46"/>
    <w:rsid w:val="00D23990"/>
    <w:rsid w:val="00D54835"/>
    <w:rsid w:val="00D758D9"/>
    <w:rsid w:val="00D9665C"/>
    <w:rsid w:val="00DA4589"/>
    <w:rsid w:val="00DD7922"/>
    <w:rsid w:val="00E46CC2"/>
    <w:rsid w:val="00E65015"/>
    <w:rsid w:val="00E85C13"/>
    <w:rsid w:val="00E9257E"/>
    <w:rsid w:val="00EC7879"/>
    <w:rsid w:val="00ED0846"/>
    <w:rsid w:val="00EE25E9"/>
    <w:rsid w:val="00EE4A08"/>
    <w:rsid w:val="00F2176A"/>
    <w:rsid w:val="00F3638D"/>
    <w:rsid w:val="00F60AF2"/>
    <w:rsid w:val="00F71AE1"/>
    <w:rsid w:val="00F94DF1"/>
    <w:rsid w:val="00FA2B2C"/>
    <w:rsid w:val="00FC4C67"/>
    <w:rsid w:val="00FD3C85"/>
    <w:rsid w:val="00FE6B15"/>
    <w:rsid w:val="00FF4F7D"/>
    <w:rsid w:val="00FF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22"/>
    <w:pPr>
      <w:ind w:left="720"/>
      <w:contextualSpacing/>
    </w:pPr>
  </w:style>
  <w:style w:type="table" w:styleId="a4">
    <w:name w:val="Table Grid"/>
    <w:basedOn w:val="a1"/>
    <w:rsid w:val="00EE4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ED0846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D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ED084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Char"/>
    <w:uiPriority w:val="99"/>
    <w:unhideWhenUsed/>
    <w:rsid w:val="006E7E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uiPriority w:val="99"/>
    <w:rsid w:val="006E7EB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2">
    <w:name w:val="Σώμα κειμένου (2)"/>
    <w:basedOn w:val="a0"/>
    <w:rsid w:val="006E7E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1">
    <w:name w:val="Επικεφαλίδα #1"/>
    <w:basedOn w:val="a0"/>
    <w:rsid w:val="006E7E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4Arial105">
    <w:name w:val="Σώμα κειμένου (4) + Arial;10;5 στ.;Έντονη γραφή"/>
    <w:basedOn w:val="a0"/>
    <w:rsid w:val="006E7EB5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paragraph" w:styleId="a7">
    <w:name w:val="No Spacing"/>
    <w:uiPriority w:val="1"/>
    <w:qFormat/>
    <w:rsid w:val="00442D61"/>
    <w:pPr>
      <w:spacing w:after="0" w:line="240" w:lineRule="auto"/>
    </w:pPr>
  </w:style>
  <w:style w:type="paragraph" w:styleId="20">
    <w:name w:val="Body Text Indent 2"/>
    <w:basedOn w:val="a"/>
    <w:link w:val="2Char"/>
    <w:uiPriority w:val="99"/>
    <w:semiHidden/>
    <w:unhideWhenUsed/>
    <w:rsid w:val="00FA2B2C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0"/>
    <w:uiPriority w:val="99"/>
    <w:semiHidden/>
    <w:rsid w:val="00FA2B2C"/>
  </w:style>
  <w:style w:type="character" w:customStyle="1" w:styleId="a8">
    <w:name w:val="Σώμα κειμένου_"/>
    <w:basedOn w:val="a0"/>
    <w:link w:val="30"/>
    <w:rsid w:val="00A5513A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8"/>
    <w:rsid w:val="00A5513A"/>
    <w:pPr>
      <w:widowControl w:val="0"/>
      <w:shd w:val="clear" w:color="auto" w:fill="FFFFFF"/>
      <w:spacing w:before="60" w:after="60" w:line="0" w:lineRule="atLeast"/>
      <w:ind w:hanging="360"/>
      <w:jc w:val="center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E1964-AB8A-4932-8027-3B6DB6C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499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user148</dc:creator>
  <cp:lastModifiedBy>user148</cp:lastModifiedBy>
  <cp:revision>3</cp:revision>
  <dcterms:created xsi:type="dcterms:W3CDTF">2020-03-30T06:05:00Z</dcterms:created>
  <dcterms:modified xsi:type="dcterms:W3CDTF">2020-03-30T06:33:00Z</dcterms:modified>
</cp:coreProperties>
</file>